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2B491" w14:textId="77777777" w:rsidR="0011340E" w:rsidRDefault="0011340E" w:rsidP="0011340E">
      <w:pPr>
        <w:spacing w:after="0"/>
        <w:jc w:val="both"/>
        <w:rPr>
          <w:b/>
          <w:bCs/>
          <w:sz w:val="28"/>
          <w:szCs w:val="28"/>
        </w:rPr>
      </w:pPr>
      <w:r>
        <w:t xml:space="preserve">           </w:t>
      </w:r>
      <w:r>
        <w:br/>
      </w:r>
      <w:r w:rsidRPr="0011340E">
        <w:rPr>
          <w:b/>
          <w:bCs/>
          <w:sz w:val="28"/>
          <w:szCs w:val="28"/>
        </w:rPr>
        <w:t xml:space="preserve">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</w:t>
      </w:r>
      <w:r w:rsidRPr="0011340E">
        <w:rPr>
          <w:b/>
          <w:bCs/>
          <w:sz w:val="28"/>
          <w:szCs w:val="28"/>
        </w:rPr>
        <w:t xml:space="preserve">  INFORMACJA</w:t>
      </w:r>
    </w:p>
    <w:p w14:paraId="1BE1B083" w14:textId="6C6AD0E6" w:rsidR="0011340E" w:rsidRDefault="00D646F8" w:rsidP="00BF440F">
      <w:pPr>
        <w:spacing w:after="0"/>
      </w:pPr>
      <w:r>
        <w:t xml:space="preserve">           O osiągniętym  </w:t>
      </w:r>
      <w:r w:rsidR="0011340E">
        <w:t xml:space="preserve"> </w:t>
      </w:r>
      <w:r w:rsidR="0011340E" w:rsidRPr="0011340E">
        <w:rPr>
          <w:rFonts w:ascii="Times New Roman" w:hAnsi="Times New Roman"/>
          <w:sz w:val="24"/>
          <w:szCs w:val="24"/>
        </w:rPr>
        <w:t>poziom</w:t>
      </w:r>
      <w:r w:rsidR="00BF440F">
        <w:rPr>
          <w:rFonts w:ascii="Times New Roman" w:hAnsi="Times New Roman"/>
          <w:sz w:val="24"/>
          <w:szCs w:val="24"/>
        </w:rPr>
        <w:t>ie</w:t>
      </w:r>
      <w:r w:rsidR="0011340E" w:rsidRPr="0011340E">
        <w:rPr>
          <w:rFonts w:ascii="Times New Roman" w:hAnsi="Times New Roman"/>
          <w:sz w:val="24"/>
          <w:szCs w:val="24"/>
        </w:rPr>
        <w:t xml:space="preserve"> ograniczenia masy odpadów komunalnych ulegających biodegradacji przekazanych do składowania</w:t>
      </w:r>
      <w:r w:rsidR="00BF440F">
        <w:rPr>
          <w:rFonts w:ascii="Times New Roman" w:hAnsi="Times New Roman"/>
          <w:sz w:val="24"/>
          <w:szCs w:val="24"/>
        </w:rPr>
        <w:t xml:space="preserve">,   </w:t>
      </w:r>
      <w:r w:rsidR="0011340E" w:rsidRPr="0011340E">
        <w:rPr>
          <w:rFonts w:ascii="Times New Roman" w:hAnsi="Times New Roman"/>
          <w:sz w:val="24"/>
          <w:szCs w:val="24"/>
        </w:rPr>
        <w:t>poziom</w:t>
      </w:r>
      <w:r w:rsidR="00BF440F">
        <w:rPr>
          <w:rFonts w:ascii="Times New Roman" w:hAnsi="Times New Roman"/>
          <w:sz w:val="24"/>
          <w:szCs w:val="24"/>
        </w:rPr>
        <w:t>ie</w:t>
      </w:r>
      <w:r w:rsidR="0011340E" w:rsidRPr="0011340E">
        <w:rPr>
          <w:rFonts w:ascii="Times New Roman" w:hAnsi="Times New Roman"/>
          <w:sz w:val="24"/>
          <w:szCs w:val="24"/>
        </w:rPr>
        <w:t xml:space="preserve"> recyklingu przygotowanie do ponownego użycia następujących frakcji odpadów komunalnych: papieru,. szkła, metali, tworzyw sztucznych, opakowań wielomateriałowych</w:t>
      </w:r>
      <w:r w:rsidR="00BF440F">
        <w:rPr>
          <w:rFonts w:ascii="Times New Roman" w:hAnsi="Times New Roman"/>
          <w:sz w:val="24"/>
          <w:szCs w:val="24"/>
        </w:rPr>
        <w:t xml:space="preserve"> </w:t>
      </w:r>
      <w:r w:rsidR="00BF440F" w:rsidRPr="00BF440F">
        <w:rPr>
          <w:rFonts w:ascii="Times New Roman" w:hAnsi="Times New Roman"/>
          <w:sz w:val="24"/>
          <w:szCs w:val="24"/>
        </w:rPr>
        <w:t>oraz  poziomie  recyklingu przygotowanie do ponownego użycia następujących frakcji odpadów</w:t>
      </w:r>
      <w:r w:rsidR="00BF440F" w:rsidRPr="00BF4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F4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 w:rsidR="00BF440F" w:rsidRPr="00D64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nne niż</w:t>
      </w:r>
      <w:r w:rsidR="00BF440F" w:rsidRPr="00BF4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</w:t>
      </w:r>
      <w:r w:rsidR="00BF440F" w:rsidRPr="00D64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iebezpieczne</w:t>
      </w:r>
      <w:r w:rsidR="00BF4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F440F" w:rsidRPr="00D64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odpady</w:t>
      </w:r>
      <w:r w:rsidR="00BF440F" w:rsidRPr="00BF4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F440F" w:rsidRPr="00D64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budowlane i</w:t>
      </w:r>
      <w:r w:rsidR="00BF440F" w:rsidRPr="00BF4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F440F" w:rsidRPr="00D64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rozbiórkowe</w:t>
      </w:r>
      <w:r w:rsidR="00BF4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BF440F" w:rsidRPr="00BF440F">
        <w:rPr>
          <w:sz w:val="24"/>
          <w:szCs w:val="24"/>
        </w:rPr>
        <w:t xml:space="preserve">                                                                                        </w:t>
      </w:r>
      <w:r w:rsidR="00BF440F" w:rsidRPr="00BF440F">
        <w:rPr>
          <w:rFonts w:ascii="Times New Roman" w:hAnsi="Times New Roman"/>
          <w:sz w:val="24"/>
          <w:szCs w:val="24"/>
        </w:rPr>
        <w:br/>
      </w:r>
      <w:r w:rsidR="0011340E">
        <w:t xml:space="preserve">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1418"/>
        <w:gridCol w:w="1559"/>
        <w:gridCol w:w="1559"/>
        <w:gridCol w:w="1418"/>
        <w:gridCol w:w="1701"/>
        <w:gridCol w:w="1276"/>
        <w:gridCol w:w="1099"/>
      </w:tblGrid>
      <w:tr w:rsidR="0011340E" w14:paraId="38E6FDCE" w14:textId="77777777" w:rsidTr="00D646F8">
        <w:tc>
          <w:tcPr>
            <w:tcW w:w="2830" w:type="dxa"/>
          </w:tcPr>
          <w:p w14:paraId="0188BD50" w14:textId="5A45FB6C" w:rsidR="0011340E" w:rsidRDefault="0011340E">
            <w:r>
              <w:t>ROK</w:t>
            </w:r>
          </w:p>
        </w:tc>
        <w:tc>
          <w:tcPr>
            <w:tcW w:w="1134" w:type="dxa"/>
          </w:tcPr>
          <w:p w14:paraId="75D347DA" w14:textId="67F3381E" w:rsidR="0011340E" w:rsidRDefault="0011340E">
            <w:r>
              <w:t>2012</w:t>
            </w:r>
          </w:p>
        </w:tc>
        <w:tc>
          <w:tcPr>
            <w:tcW w:w="1418" w:type="dxa"/>
          </w:tcPr>
          <w:p w14:paraId="45787354" w14:textId="2042AE60" w:rsidR="0011340E" w:rsidRDefault="0011340E">
            <w:r>
              <w:t>2013</w:t>
            </w:r>
          </w:p>
        </w:tc>
        <w:tc>
          <w:tcPr>
            <w:tcW w:w="1559" w:type="dxa"/>
          </w:tcPr>
          <w:p w14:paraId="38ED2992" w14:textId="054D7859" w:rsidR="0011340E" w:rsidRDefault="0011340E">
            <w:r>
              <w:t>2014</w:t>
            </w:r>
          </w:p>
        </w:tc>
        <w:tc>
          <w:tcPr>
            <w:tcW w:w="1559" w:type="dxa"/>
          </w:tcPr>
          <w:p w14:paraId="7D608786" w14:textId="197FD62D" w:rsidR="0011340E" w:rsidRDefault="0011340E">
            <w:r>
              <w:t>2015</w:t>
            </w:r>
          </w:p>
        </w:tc>
        <w:tc>
          <w:tcPr>
            <w:tcW w:w="1418" w:type="dxa"/>
          </w:tcPr>
          <w:p w14:paraId="7B3C1670" w14:textId="60BF63F9" w:rsidR="0011340E" w:rsidRDefault="0011340E">
            <w:r>
              <w:t>2016</w:t>
            </w:r>
          </w:p>
        </w:tc>
        <w:tc>
          <w:tcPr>
            <w:tcW w:w="1701" w:type="dxa"/>
          </w:tcPr>
          <w:p w14:paraId="4B35C325" w14:textId="2928FE1B" w:rsidR="0011340E" w:rsidRDefault="0011340E">
            <w:r>
              <w:t>2017</w:t>
            </w:r>
          </w:p>
        </w:tc>
        <w:tc>
          <w:tcPr>
            <w:tcW w:w="1276" w:type="dxa"/>
          </w:tcPr>
          <w:p w14:paraId="688C310A" w14:textId="4C9B2395" w:rsidR="0011340E" w:rsidRDefault="0011340E">
            <w:r>
              <w:t>2018</w:t>
            </w:r>
          </w:p>
        </w:tc>
        <w:tc>
          <w:tcPr>
            <w:tcW w:w="1099" w:type="dxa"/>
          </w:tcPr>
          <w:p w14:paraId="65423B3A" w14:textId="76F078D4" w:rsidR="0011340E" w:rsidRDefault="0011340E">
            <w:r>
              <w:t>2019</w:t>
            </w:r>
          </w:p>
        </w:tc>
      </w:tr>
      <w:tr w:rsidR="0011340E" w14:paraId="22C44DA2" w14:textId="77777777" w:rsidTr="00D646F8">
        <w:tc>
          <w:tcPr>
            <w:tcW w:w="2830" w:type="dxa"/>
          </w:tcPr>
          <w:p w14:paraId="10A3AA98" w14:textId="5E299CD5" w:rsidR="0011340E" w:rsidRPr="0011340E" w:rsidRDefault="0011340E">
            <w:pPr>
              <w:rPr>
                <w:sz w:val="16"/>
                <w:szCs w:val="16"/>
              </w:rPr>
            </w:pPr>
            <w:r w:rsidRPr="0011340E">
              <w:rPr>
                <w:rFonts w:ascii="Times New Roman" w:hAnsi="Times New Roman"/>
                <w:sz w:val="16"/>
                <w:szCs w:val="16"/>
              </w:rPr>
              <w:t>poziom ograniczenia masy odpadów komunalnych ulegających biodegradacji przekazanych do składowania</w:t>
            </w:r>
          </w:p>
        </w:tc>
        <w:tc>
          <w:tcPr>
            <w:tcW w:w="1134" w:type="dxa"/>
          </w:tcPr>
          <w:p w14:paraId="71D44C21" w14:textId="65E7822C" w:rsidR="0011340E" w:rsidRDefault="005C6C13">
            <w:r>
              <w:t>0</w:t>
            </w:r>
          </w:p>
        </w:tc>
        <w:tc>
          <w:tcPr>
            <w:tcW w:w="1418" w:type="dxa"/>
          </w:tcPr>
          <w:p w14:paraId="78796FB1" w14:textId="40774D5B" w:rsidR="0011340E" w:rsidRDefault="009465CA">
            <w:r>
              <w:t>32,4</w:t>
            </w:r>
          </w:p>
        </w:tc>
        <w:tc>
          <w:tcPr>
            <w:tcW w:w="1559" w:type="dxa"/>
          </w:tcPr>
          <w:p w14:paraId="65BED41B" w14:textId="22AF1340" w:rsidR="0011340E" w:rsidRDefault="009465CA">
            <w:r>
              <w:t>48,74</w:t>
            </w:r>
          </w:p>
        </w:tc>
        <w:tc>
          <w:tcPr>
            <w:tcW w:w="1559" w:type="dxa"/>
          </w:tcPr>
          <w:p w14:paraId="64DC04EB" w14:textId="45A67AD0" w:rsidR="0011340E" w:rsidRDefault="009465CA">
            <w:r>
              <w:t>0%</w:t>
            </w:r>
          </w:p>
        </w:tc>
        <w:tc>
          <w:tcPr>
            <w:tcW w:w="1418" w:type="dxa"/>
          </w:tcPr>
          <w:p w14:paraId="67B5A7E6" w14:textId="77301A68" w:rsidR="0011340E" w:rsidRDefault="009465CA">
            <w:r>
              <w:t>0%</w:t>
            </w:r>
          </w:p>
        </w:tc>
        <w:tc>
          <w:tcPr>
            <w:tcW w:w="1701" w:type="dxa"/>
          </w:tcPr>
          <w:p w14:paraId="3EF71E69" w14:textId="48E46991" w:rsidR="0011340E" w:rsidRDefault="009465CA">
            <w:r>
              <w:t>0%</w:t>
            </w:r>
          </w:p>
        </w:tc>
        <w:tc>
          <w:tcPr>
            <w:tcW w:w="1276" w:type="dxa"/>
          </w:tcPr>
          <w:p w14:paraId="295685A7" w14:textId="4E415996" w:rsidR="0011340E" w:rsidRDefault="00D646F8">
            <w:r>
              <w:t>0%</w:t>
            </w:r>
          </w:p>
        </w:tc>
        <w:tc>
          <w:tcPr>
            <w:tcW w:w="1099" w:type="dxa"/>
          </w:tcPr>
          <w:p w14:paraId="77521388" w14:textId="77777777" w:rsidR="0011340E" w:rsidRDefault="0011340E"/>
        </w:tc>
      </w:tr>
      <w:tr w:rsidR="0011340E" w14:paraId="1AD90B30" w14:textId="77777777" w:rsidTr="00D646F8">
        <w:tc>
          <w:tcPr>
            <w:tcW w:w="2830" w:type="dxa"/>
          </w:tcPr>
          <w:p w14:paraId="5FE2F1D4" w14:textId="6E861213" w:rsidR="0011340E" w:rsidRPr="0011340E" w:rsidRDefault="0011340E">
            <w:pPr>
              <w:rPr>
                <w:sz w:val="16"/>
                <w:szCs w:val="16"/>
              </w:rPr>
            </w:pPr>
            <w:r w:rsidRPr="0011340E">
              <w:rPr>
                <w:rFonts w:ascii="Times New Roman" w:hAnsi="Times New Roman"/>
                <w:sz w:val="16"/>
                <w:szCs w:val="16"/>
              </w:rPr>
              <w:t>poziom recyklingu przygotowanie do ponownego użycia następujących frakcji odpadów komunalnych: papieru,. szkła, metali, tworzyw sztucznych, opakowań wielomateriałowych</w:t>
            </w:r>
          </w:p>
        </w:tc>
        <w:tc>
          <w:tcPr>
            <w:tcW w:w="1134" w:type="dxa"/>
          </w:tcPr>
          <w:p w14:paraId="206431C7" w14:textId="63873752" w:rsidR="0011340E" w:rsidRDefault="005C6C13">
            <w:r>
              <w:t>10</w:t>
            </w:r>
            <w:r w:rsidR="00E36920">
              <w:t>0</w:t>
            </w:r>
          </w:p>
        </w:tc>
        <w:tc>
          <w:tcPr>
            <w:tcW w:w="1418" w:type="dxa"/>
          </w:tcPr>
          <w:p w14:paraId="3ED65804" w14:textId="34D28969" w:rsidR="0011340E" w:rsidRDefault="009465CA">
            <w:r>
              <w:t>26,6</w:t>
            </w:r>
          </w:p>
        </w:tc>
        <w:tc>
          <w:tcPr>
            <w:tcW w:w="1559" w:type="dxa"/>
          </w:tcPr>
          <w:p w14:paraId="3FFB5830" w14:textId="357E6951" w:rsidR="0011340E" w:rsidRDefault="009465CA">
            <w:r>
              <w:t>63,69</w:t>
            </w:r>
          </w:p>
        </w:tc>
        <w:tc>
          <w:tcPr>
            <w:tcW w:w="1559" w:type="dxa"/>
          </w:tcPr>
          <w:p w14:paraId="2872EEE6" w14:textId="090456CF" w:rsidR="0011340E" w:rsidRDefault="009465CA">
            <w:r>
              <w:t>43,1</w:t>
            </w:r>
          </w:p>
        </w:tc>
        <w:tc>
          <w:tcPr>
            <w:tcW w:w="1418" w:type="dxa"/>
          </w:tcPr>
          <w:p w14:paraId="5C43AFA4" w14:textId="1770B621" w:rsidR="0011340E" w:rsidRDefault="009465CA">
            <w:r>
              <w:t>26.3</w:t>
            </w:r>
          </w:p>
        </w:tc>
        <w:tc>
          <w:tcPr>
            <w:tcW w:w="1701" w:type="dxa"/>
          </w:tcPr>
          <w:p w14:paraId="2BB6085C" w14:textId="3AB19DCC" w:rsidR="0011340E" w:rsidRDefault="009465CA">
            <w:r>
              <w:t>30.3</w:t>
            </w:r>
          </w:p>
        </w:tc>
        <w:tc>
          <w:tcPr>
            <w:tcW w:w="1276" w:type="dxa"/>
          </w:tcPr>
          <w:p w14:paraId="016B8CD7" w14:textId="1EF937F3" w:rsidR="0011340E" w:rsidRDefault="00D646F8">
            <w:r>
              <w:t>3</w:t>
            </w:r>
            <w:r w:rsidR="009465CA">
              <w:t>2</w:t>
            </w:r>
            <w:r>
              <w:t>%</w:t>
            </w:r>
          </w:p>
        </w:tc>
        <w:tc>
          <w:tcPr>
            <w:tcW w:w="1099" w:type="dxa"/>
          </w:tcPr>
          <w:p w14:paraId="1606B84C" w14:textId="77777777" w:rsidR="0011340E" w:rsidRDefault="0011340E"/>
        </w:tc>
      </w:tr>
      <w:tr w:rsidR="0011340E" w14:paraId="5EC0D95E" w14:textId="77777777" w:rsidTr="00BF440F">
        <w:trPr>
          <w:trHeight w:val="975"/>
        </w:trPr>
        <w:tc>
          <w:tcPr>
            <w:tcW w:w="2830" w:type="dxa"/>
          </w:tcPr>
          <w:p w14:paraId="138EEBAC" w14:textId="54A59AAC" w:rsidR="0011340E" w:rsidRPr="00D646F8" w:rsidRDefault="00BF440F">
            <w:pPr>
              <w:rPr>
                <w:sz w:val="16"/>
                <w:szCs w:val="16"/>
              </w:rPr>
            </w:pPr>
            <w:r w:rsidRPr="0011340E">
              <w:rPr>
                <w:rFonts w:ascii="Times New Roman" w:hAnsi="Times New Roman"/>
                <w:sz w:val="16"/>
                <w:szCs w:val="16"/>
              </w:rPr>
              <w:t>poziom recyklingu przygotowanie do ponownego użycia następujących frakcji odpadów</w:t>
            </w:r>
            <w:r w:rsidRPr="00D646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Inne niż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n</w:t>
            </w:r>
            <w:r w:rsidRPr="00D646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iebezpieczne</w:t>
            </w:r>
            <w:r w:rsidRPr="00D646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odpady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646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budowlane 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646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rozbiórkowe</w:t>
            </w:r>
            <w:r w:rsidRPr="00D646F8">
              <w:rPr>
                <w:sz w:val="16"/>
                <w:szCs w:val="16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14:paraId="6CF3DC4B" w14:textId="7D79C3A6" w:rsidR="0011340E" w:rsidRDefault="005C6C13">
            <w:r>
              <w:t>0</w:t>
            </w:r>
          </w:p>
        </w:tc>
        <w:tc>
          <w:tcPr>
            <w:tcW w:w="1418" w:type="dxa"/>
          </w:tcPr>
          <w:p w14:paraId="62571148" w14:textId="34A1079E" w:rsidR="0011340E" w:rsidRDefault="009465CA">
            <w:r>
              <w:t>100</w:t>
            </w:r>
          </w:p>
        </w:tc>
        <w:tc>
          <w:tcPr>
            <w:tcW w:w="1559" w:type="dxa"/>
          </w:tcPr>
          <w:p w14:paraId="413EEC45" w14:textId="37DBC8E2" w:rsidR="0011340E" w:rsidRDefault="009465CA">
            <w:r>
              <w:t>100</w:t>
            </w:r>
          </w:p>
        </w:tc>
        <w:tc>
          <w:tcPr>
            <w:tcW w:w="1559" w:type="dxa"/>
          </w:tcPr>
          <w:p w14:paraId="25FAE93C" w14:textId="0682FE9F" w:rsidR="0011340E" w:rsidRDefault="009465CA">
            <w:r>
              <w:t>0</w:t>
            </w:r>
          </w:p>
        </w:tc>
        <w:tc>
          <w:tcPr>
            <w:tcW w:w="1418" w:type="dxa"/>
          </w:tcPr>
          <w:p w14:paraId="25D2784B" w14:textId="0B720B5C" w:rsidR="0011340E" w:rsidRDefault="009465CA">
            <w:r>
              <w:t>0</w:t>
            </w:r>
          </w:p>
        </w:tc>
        <w:tc>
          <w:tcPr>
            <w:tcW w:w="1701" w:type="dxa"/>
          </w:tcPr>
          <w:p w14:paraId="165D9264" w14:textId="4AFF66B6" w:rsidR="0011340E" w:rsidRDefault="009465CA">
            <w:r>
              <w:t>0</w:t>
            </w:r>
          </w:p>
        </w:tc>
        <w:tc>
          <w:tcPr>
            <w:tcW w:w="1276" w:type="dxa"/>
          </w:tcPr>
          <w:p w14:paraId="1EC5C233" w14:textId="2A162DB0" w:rsidR="0011340E" w:rsidRDefault="009465CA">
            <w:r>
              <w:t>100</w:t>
            </w:r>
          </w:p>
        </w:tc>
        <w:tc>
          <w:tcPr>
            <w:tcW w:w="1099" w:type="dxa"/>
          </w:tcPr>
          <w:p w14:paraId="23B7D706" w14:textId="77777777" w:rsidR="0011340E" w:rsidRDefault="0011340E"/>
        </w:tc>
      </w:tr>
      <w:tr w:rsidR="0011340E" w14:paraId="093418A0" w14:textId="77777777" w:rsidTr="00D646F8">
        <w:tc>
          <w:tcPr>
            <w:tcW w:w="2830" w:type="dxa"/>
          </w:tcPr>
          <w:p w14:paraId="275FE356" w14:textId="77777777" w:rsidR="0011340E" w:rsidRDefault="0011340E"/>
        </w:tc>
        <w:tc>
          <w:tcPr>
            <w:tcW w:w="1134" w:type="dxa"/>
          </w:tcPr>
          <w:p w14:paraId="24A11B35" w14:textId="77777777" w:rsidR="0011340E" w:rsidRDefault="0011340E"/>
        </w:tc>
        <w:tc>
          <w:tcPr>
            <w:tcW w:w="1418" w:type="dxa"/>
          </w:tcPr>
          <w:p w14:paraId="539D863C" w14:textId="77777777" w:rsidR="0011340E" w:rsidRDefault="0011340E"/>
        </w:tc>
        <w:tc>
          <w:tcPr>
            <w:tcW w:w="1559" w:type="dxa"/>
          </w:tcPr>
          <w:p w14:paraId="5D339EA9" w14:textId="77777777" w:rsidR="0011340E" w:rsidRDefault="0011340E"/>
        </w:tc>
        <w:tc>
          <w:tcPr>
            <w:tcW w:w="1559" w:type="dxa"/>
          </w:tcPr>
          <w:p w14:paraId="205AA4B2" w14:textId="77777777" w:rsidR="0011340E" w:rsidRDefault="0011340E"/>
        </w:tc>
        <w:tc>
          <w:tcPr>
            <w:tcW w:w="1418" w:type="dxa"/>
          </w:tcPr>
          <w:p w14:paraId="506CF856" w14:textId="77777777" w:rsidR="0011340E" w:rsidRDefault="0011340E"/>
        </w:tc>
        <w:tc>
          <w:tcPr>
            <w:tcW w:w="1701" w:type="dxa"/>
          </w:tcPr>
          <w:p w14:paraId="7F7FD381" w14:textId="77777777" w:rsidR="0011340E" w:rsidRDefault="0011340E"/>
        </w:tc>
        <w:tc>
          <w:tcPr>
            <w:tcW w:w="1276" w:type="dxa"/>
          </w:tcPr>
          <w:p w14:paraId="65E1FB04" w14:textId="77777777" w:rsidR="0011340E" w:rsidRDefault="0011340E"/>
        </w:tc>
        <w:tc>
          <w:tcPr>
            <w:tcW w:w="1099" w:type="dxa"/>
          </w:tcPr>
          <w:p w14:paraId="2967ABBC" w14:textId="77777777" w:rsidR="0011340E" w:rsidRDefault="0011340E"/>
        </w:tc>
      </w:tr>
    </w:tbl>
    <w:p w14:paraId="398EA1B2" w14:textId="21EEBFDA" w:rsidR="00290A12" w:rsidRDefault="0011340E">
      <w:r>
        <w:t xml:space="preserve">            </w:t>
      </w:r>
    </w:p>
    <w:p w14:paraId="5F42D72D" w14:textId="2245B00B" w:rsidR="004C78F7" w:rsidRDefault="004C78F7"/>
    <w:p w14:paraId="667F4F8A" w14:textId="3D1B4E27" w:rsidR="004C78F7" w:rsidRDefault="004C78F7"/>
    <w:p w14:paraId="5B921305" w14:textId="0DF09364" w:rsidR="004C78F7" w:rsidRDefault="004C78F7"/>
    <w:p w14:paraId="61531E5F" w14:textId="4CC10172" w:rsidR="004C78F7" w:rsidRDefault="004C78F7"/>
    <w:p w14:paraId="23615193" w14:textId="6783421A" w:rsidR="004C78F7" w:rsidRDefault="004C78F7"/>
    <w:p w14:paraId="318BC726" w14:textId="5A63BF44" w:rsidR="004C78F7" w:rsidRDefault="004C78F7"/>
    <w:p w14:paraId="3FAD71F7" w14:textId="7BF9D789" w:rsidR="004C78F7" w:rsidRDefault="004C78F7"/>
    <w:p w14:paraId="3ACE958F" w14:textId="224C7348" w:rsidR="004C78F7" w:rsidRDefault="004C78F7"/>
    <w:p w14:paraId="2C34811B" w14:textId="48B21482" w:rsidR="004C78F7" w:rsidRDefault="004C78F7" w:rsidP="004C78F7">
      <w:pPr>
        <w:pStyle w:val="NormalnyWeb"/>
      </w:pPr>
      <w:r>
        <w:lastRenderedPageBreak/>
        <w:t>Urząd Gminy w Mędrzechowie  działając na podstawie  ustawy z dnia 13 września 1996 r. o utrzymaniu czystości i porządku w gminach (Dz. U. z 2012 r. poz. 391) zamieszcza poniżej informację o podmiotach prowadzących na terenie Gminy Mędrzechów działalność w zakresie odbierania odpadów komunalnych od właścicieli nieruchomości oraz o miejscach zagospodarowania przez podmioty odbierające odpady komunalne od właścicieli nieruchomości zmieszanych odpadów komunalnych, odpadów zielonych oraz pozostałości z sortowania odpadów komunalnych przeznaczonych do składowania.</w:t>
      </w:r>
    </w:p>
    <w:p w14:paraId="7549B29C" w14:textId="4C903BCA" w:rsidR="004C78F7" w:rsidRDefault="004C78F7" w:rsidP="004C78F7">
      <w:pPr>
        <w:pStyle w:val="NormalnyWeb"/>
      </w:pPr>
      <w:r>
        <w:rPr>
          <w:rStyle w:val="Pogrubienie"/>
        </w:rPr>
        <w:t xml:space="preserve">1. </w:t>
      </w:r>
      <w:r w:rsidR="00E36920">
        <w:rPr>
          <w:rStyle w:val="Pogrubienie"/>
        </w:rPr>
        <w:t xml:space="preserve">Przedsiębiorstwo Handlowo-Usługowe „KOM-ŁAR” </w:t>
      </w:r>
      <w:r>
        <w:t xml:space="preserve"> – odebrane niesegregowane /zmieszane/ odpady komunalne od właścicieli nieruchomości przekazał do zagospodarowania w </w:t>
      </w:r>
      <w:r w:rsidR="00921A2E">
        <w:t xml:space="preserve"> </w:t>
      </w:r>
      <w:bookmarkStart w:id="0" w:name="_Hlk57113309"/>
      <w:r w:rsidR="00921A2E">
        <w:t xml:space="preserve">MBP MPGK Tarnów, ul. Komunalna 29, 33-100 Tarnów </w:t>
      </w:r>
      <w:bookmarkEnd w:id="0"/>
      <w:r w:rsidR="00921A2E">
        <w:t xml:space="preserve">i w MBP </w:t>
      </w:r>
      <w:bookmarkStart w:id="1" w:name="_Hlk57113049"/>
      <w:r w:rsidR="00921A2E">
        <w:t xml:space="preserve">FB Serwis </w:t>
      </w:r>
      <w:proofErr w:type="spellStart"/>
      <w:r w:rsidR="00921A2E">
        <w:t>Karpatia</w:t>
      </w:r>
      <w:proofErr w:type="spellEnd"/>
      <w:r w:rsidR="00921A2E">
        <w:t xml:space="preserve"> Sp. z o.o.  ul. Komunalna 20A, 33-100 Tarnów</w:t>
      </w:r>
      <w:bookmarkEnd w:id="1"/>
      <w:r w:rsidR="00921A2E">
        <w:t xml:space="preserve"> – zmieszane odpady opakowaniowe</w:t>
      </w:r>
      <w:r>
        <w:t xml:space="preserve"> </w:t>
      </w:r>
      <w:r w:rsidR="00921A2E">
        <w:t xml:space="preserve"> do zagospodarowania  RIPOK MPGK Tarnów cześć mechaniczna, ul. Komunalna 29, 33-100 Tarnów , - opakowania ze szkła do </w:t>
      </w:r>
      <w:r w:rsidR="001C099B">
        <w:t xml:space="preserve"> zagospodarowania w Zakład Uzdatniania  Stłuczki Szklanej, Pełkinie 136A, 37-511 Wólka Pełkińska oraz do Zakładu Uzdatniania Stłuczki Szklanej, ul. Klonowa 58, 42-700 Lubliniec, - zużyte urządzenia elektryczne i elektroniczne przekazano do Zakład Przetwórstwa </w:t>
      </w:r>
      <w:proofErr w:type="spellStart"/>
      <w:r w:rsidR="001C099B">
        <w:t>ZSEiE</w:t>
      </w:r>
      <w:proofErr w:type="spellEnd"/>
      <w:r w:rsidR="001C099B">
        <w:t xml:space="preserve"> Biosystem S.A. ul.  Fabryczna 5 , 32 Bolęcin </w:t>
      </w:r>
      <w:r w:rsidR="00A80952">
        <w:t>, - odpady wielkogabarytowe  przekazano do zagospodarowania w</w:t>
      </w:r>
      <w:r w:rsidR="001C099B">
        <w:t xml:space="preserve">   </w:t>
      </w:r>
      <w:r w:rsidR="00A80952">
        <w:t xml:space="preserve">FB Serwis </w:t>
      </w:r>
      <w:proofErr w:type="spellStart"/>
      <w:r w:rsidR="00A80952">
        <w:t>Karpatia</w:t>
      </w:r>
      <w:proofErr w:type="spellEnd"/>
      <w:r w:rsidR="00A80952">
        <w:t xml:space="preserve"> Sp. z o.o.  ul. Komunalna 20A, 33-100 Tarnów, - opakowania z papieru i tektury przekazano do PMP STYLE Sp. z o.o. Naściszowa 60, 33-300 Nowy Sącz</w:t>
      </w:r>
      <w:r w:rsidR="001C099B">
        <w:t xml:space="preserve">                                                                                                                                                                                              </w:t>
      </w:r>
    </w:p>
    <w:p w14:paraId="7A4E2980" w14:textId="335D12A2" w:rsidR="00713846" w:rsidRDefault="00713846" w:rsidP="00713846">
      <w:pPr>
        <w:pStyle w:val="NormalnyWeb"/>
      </w:pPr>
      <w:r>
        <w:rPr>
          <w:rStyle w:val="Pogrubienie"/>
        </w:rPr>
        <w:t>2</w:t>
      </w:r>
      <w:r w:rsidR="004C78F7">
        <w:rPr>
          <w:rStyle w:val="Pogrubienie"/>
        </w:rPr>
        <w:t xml:space="preserve">. </w:t>
      </w:r>
      <w:r w:rsidR="005C3012">
        <w:rPr>
          <w:rStyle w:val="Pogrubienie"/>
        </w:rPr>
        <w:t>CONTEKO SP. z o.o. 33-130 Radłów ul. Woleńska 15</w:t>
      </w:r>
      <w:r w:rsidR="004C78F7">
        <w:t xml:space="preserve"> – odebrane niesegregowane /zmieszane/ odpady komunalne</w:t>
      </w:r>
      <w:r w:rsidR="005C3012">
        <w:t>, opakowania z papieru i tektury</w:t>
      </w:r>
      <w:r w:rsidR="004C78F7">
        <w:t xml:space="preserve"> od właścicieli nieruchomości </w:t>
      </w:r>
      <w:r w:rsidR="005C3012">
        <w:t xml:space="preserve">(firmy) </w:t>
      </w:r>
      <w:r w:rsidR="004C78F7">
        <w:t xml:space="preserve">przekazał do zagospodarowania w </w:t>
      </w:r>
      <w:r w:rsidR="005C3012">
        <w:t xml:space="preserve">FB Serwis </w:t>
      </w:r>
      <w:proofErr w:type="spellStart"/>
      <w:r w:rsidR="005C3012">
        <w:t>Karpatia</w:t>
      </w:r>
      <w:proofErr w:type="spellEnd"/>
      <w:r w:rsidR="005C3012">
        <w:t xml:space="preserve"> Sp. z o.o.  ul. Komunalna 20A, 33-100 Tarnów oraz do Hamburger </w:t>
      </w:r>
      <w:proofErr w:type="spellStart"/>
      <w:r w:rsidR="005C3012">
        <w:t>Hungaria</w:t>
      </w:r>
      <w:proofErr w:type="spellEnd"/>
      <w:r w:rsidR="005C3012">
        <w:t xml:space="preserve"> KFT </w:t>
      </w:r>
      <w:proofErr w:type="spellStart"/>
      <w:r w:rsidR="005C3012">
        <w:t>Papirgyari</w:t>
      </w:r>
      <w:proofErr w:type="spellEnd"/>
      <w:r w:rsidR="005C3012">
        <w:t xml:space="preserve"> </w:t>
      </w:r>
      <w:proofErr w:type="spellStart"/>
      <w:r w:rsidR="005C3012">
        <w:t>ut</w:t>
      </w:r>
      <w:proofErr w:type="spellEnd"/>
      <w:r w:rsidR="005C3012">
        <w:t xml:space="preserve"> 42-46, 2400 Dunaujvaros Węgry.</w:t>
      </w:r>
      <w:r w:rsidR="005C3012">
        <w:br/>
      </w:r>
      <w:r w:rsidR="005C3012">
        <w:br/>
      </w:r>
      <w:r>
        <w:rPr>
          <w:rStyle w:val="Pogrubienie"/>
        </w:rPr>
        <w:t>3. Miejskie Przedsiębiorstwo Komunalne Sp. z o.o.  33-200 Dąbrowa Tarnowska ul. Berka Joselewicza 8 -</w:t>
      </w:r>
      <w:r>
        <w:t xml:space="preserve"> odebrane niesegregowane /zmieszane/ odpady komunalne, opakowania z  tworzyw sztucznych przekazał do zagospodarowania w FB Serwis </w:t>
      </w:r>
      <w:proofErr w:type="spellStart"/>
      <w:r>
        <w:t>Karpatia</w:t>
      </w:r>
      <w:proofErr w:type="spellEnd"/>
      <w:r>
        <w:t xml:space="preserve"> Sp. z o.o.  ul. Komunalna 20A, 33-100 Tarnów oraz do</w:t>
      </w:r>
      <w:r w:rsidRPr="00713846">
        <w:t xml:space="preserve"> </w:t>
      </w:r>
      <w:r>
        <w:t xml:space="preserve">Jednostki Ratownictwa Chemicznego </w:t>
      </w:r>
      <w:proofErr w:type="spellStart"/>
      <w:r>
        <w:t>Sp.z</w:t>
      </w:r>
      <w:proofErr w:type="spellEnd"/>
      <w:r>
        <w:t xml:space="preserve"> o.o. ul. Kwiatkowskiego 8 33-100 Tarnów .</w:t>
      </w:r>
      <w:r>
        <w:br/>
      </w:r>
      <w:r>
        <w:br/>
      </w:r>
      <w:r>
        <w:rPr>
          <w:rStyle w:val="Pogrubienie"/>
        </w:rPr>
        <w:t>4.</w:t>
      </w:r>
      <w:bookmarkStart w:id="2" w:name="_Hlk57113949"/>
      <w:r>
        <w:rPr>
          <w:rStyle w:val="Pogrubienie"/>
        </w:rPr>
        <w:t xml:space="preserve"> Odpady  wytworzone powstałe z odebranych odpadów komunalnych  w </w:t>
      </w:r>
      <w:r>
        <w:t>MBP MPGK Tarnów, ul. Komunalna 29, 33-100 Tarnów –  przekazano do składowania  w Przedsiębiorstwo Usług Komunalnych ul. Komunalna 31, 33-100 Tarnów</w:t>
      </w:r>
      <w:bookmarkEnd w:id="2"/>
      <w:r>
        <w:t>.</w:t>
      </w:r>
    </w:p>
    <w:p w14:paraId="35B6AD74" w14:textId="6F433932" w:rsidR="004C78F7" w:rsidRDefault="00713846" w:rsidP="00713846">
      <w:pPr>
        <w:pStyle w:val="NormalnyWeb"/>
      </w:pPr>
      <w:r>
        <w:rPr>
          <w:rStyle w:val="Pogrubienie"/>
        </w:rPr>
        <w:t xml:space="preserve">5. Odpady  wytworzone w </w:t>
      </w:r>
      <w:r>
        <w:t xml:space="preserve">MBP FB Serwis </w:t>
      </w:r>
      <w:proofErr w:type="spellStart"/>
      <w:r>
        <w:t>Karpatia</w:t>
      </w:r>
      <w:proofErr w:type="spellEnd"/>
      <w:r>
        <w:t xml:space="preserve"> Sp. z o.o.  ul. Komunalna 20A, 33-100 Tarnów, </w:t>
      </w:r>
      <w:r>
        <w:rPr>
          <w:rStyle w:val="Pogrubienie"/>
        </w:rPr>
        <w:t xml:space="preserve">powstałe z odebranych odpadów komunalnych   </w:t>
      </w:r>
      <w:r>
        <w:t xml:space="preserve"> –  przekazano do składowania  w  Jednostce Ratownictwa Chemicznego </w:t>
      </w:r>
      <w:proofErr w:type="spellStart"/>
      <w:r>
        <w:t>Sp.z</w:t>
      </w:r>
      <w:proofErr w:type="spellEnd"/>
      <w:r>
        <w:t xml:space="preserve"> o.o. ul. Kwiatkowskiego 8 33-100 Tarnów</w:t>
      </w:r>
    </w:p>
    <w:p w14:paraId="4452656F" w14:textId="788D55AE" w:rsidR="004C78F7" w:rsidRDefault="004C78F7" w:rsidP="00602B80">
      <w:pPr>
        <w:pStyle w:val="NormalnyWeb"/>
      </w:pPr>
      <w:r>
        <w:t xml:space="preserve">Dane pochodzą z  sprawozdań przedsiębiorców wykonujących działalność w zakresie odbierania odpadów komunalnych od właścicieli nieruchomości na terenie gminy </w:t>
      </w:r>
      <w:r w:rsidR="00713846">
        <w:t>Mędrzechów</w:t>
      </w:r>
      <w:r>
        <w:t>.</w:t>
      </w:r>
    </w:p>
    <w:sectPr w:rsidR="004C78F7" w:rsidSect="001134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23A08"/>
    <w:multiLevelType w:val="hybridMultilevel"/>
    <w:tmpl w:val="F8C8A1B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0E"/>
    <w:rsid w:val="0002162B"/>
    <w:rsid w:val="0011340E"/>
    <w:rsid w:val="001C099B"/>
    <w:rsid w:val="00290A12"/>
    <w:rsid w:val="004C78F7"/>
    <w:rsid w:val="005C3012"/>
    <w:rsid w:val="005C6C13"/>
    <w:rsid w:val="00602B80"/>
    <w:rsid w:val="00713846"/>
    <w:rsid w:val="00736F1B"/>
    <w:rsid w:val="00921A2E"/>
    <w:rsid w:val="009465CA"/>
    <w:rsid w:val="00A57EBF"/>
    <w:rsid w:val="00A80952"/>
    <w:rsid w:val="00B91C7A"/>
    <w:rsid w:val="00BF440F"/>
    <w:rsid w:val="00D646F8"/>
    <w:rsid w:val="00E36920"/>
    <w:rsid w:val="00E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AE88"/>
  <w15:chartTrackingRefBased/>
  <w15:docId w15:val="{07E433D6-554B-4D73-A399-6AFC1EA7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0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13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C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B49C6-91B6-45A4-BB31-3D913417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Pok 6</cp:lastModifiedBy>
  <cp:revision>2</cp:revision>
  <dcterms:created xsi:type="dcterms:W3CDTF">2020-11-24T12:23:00Z</dcterms:created>
  <dcterms:modified xsi:type="dcterms:W3CDTF">2020-11-24T12:23:00Z</dcterms:modified>
</cp:coreProperties>
</file>